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E38C48" w14:textId="77777777" w:rsidR="00D268A0" w:rsidRPr="0051697D" w:rsidRDefault="00D268A0" w:rsidP="00E561E1">
      <w:pPr>
        <w:shd w:val="clear" w:color="auto" w:fill="FFFFFF"/>
        <w:rPr>
          <w:b/>
        </w:rPr>
      </w:pPr>
      <w:r w:rsidRPr="0051697D"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B2EF151" wp14:editId="42EC6879">
            <wp:simplePos x="0" y="0"/>
            <wp:positionH relativeFrom="column">
              <wp:posOffset>2656840</wp:posOffset>
            </wp:positionH>
            <wp:positionV relativeFrom="paragraph">
              <wp:posOffset>113665</wp:posOffset>
            </wp:positionV>
            <wp:extent cx="428625" cy="6096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355"/>
      </w:tblGrid>
      <w:tr w:rsidR="00D268A0" w:rsidRPr="0051697D" w14:paraId="6FF43460" w14:textId="77777777" w:rsidTr="008345B6">
        <w:trPr>
          <w:jc w:val="center"/>
        </w:trPr>
        <w:tc>
          <w:tcPr>
            <w:tcW w:w="9714" w:type="dxa"/>
            <w:hideMark/>
          </w:tcPr>
          <w:p w14:paraId="69897009" w14:textId="77777777" w:rsidR="00D268A0" w:rsidRPr="005C4174" w:rsidRDefault="00D268A0" w:rsidP="008345B6">
            <w:pPr>
              <w:jc w:val="center"/>
              <w:rPr>
                <w:b/>
                <w:bCs/>
                <w:sz w:val="32"/>
                <w:szCs w:val="32"/>
              </w:rPr>
            </w:pPr>
            <w:r w:rsidRPr="005C4174">
              <w:rPr>
                <w:b/>
                <w:bCs/>
                <w:sz w:val="32"/>
                <w:szCs w:val="32"/>
              </w:rPr>
              <w:t>ДИМЕРСЬКА СЕЛИЩНА РАДА</w:t>
            </w:r>
          </w:p>
          <w:p w14:paraId="589BE6DB" w14:textId="77777777" w:rsidR="00D268A0" w:rsidRPr="0051697D" w:rsidRDefault="00D268A0" w:rsidP="008345B6">
            <w:pPr>
              <w:jc w:val="center"/>
              <w:rPr>
                <w:b/>
                <w:bCs/>
                <w:sz w:val="28"/>
                <w:szCs w:val="28"/>
              </w:rPr>
            </w:pPr>
            <w:r w:rsidRPr="005C4174">
              <w:rPr>
                <w:b/>
                <w:bCs/>
                <w:sz w:val="32"/>
                <w:szCs w:val="32"/>
              </w:rPr>
              <w:t>ВИШГОРОДСЬКОГО РАЙОНУ КИЇВСЬКОЇ ОБЛАСТІ</w:t>
            </w:r>
          </w:p>
        </w:tc>
      </w:tr>
    </w:tbl>
    <w:p w14:paraId="068A3865" w14:textId="77777777" w:rsidR="00D268A0" w:rsidRPr="0051697D" w:rsidRDefault="00D268A0" w:rsidP="00D268A0">
      <w:pPr>
        <w:ind w:right="450"/>
        <w:jc w:val="both"/>
        <w:rPr>
          <w:b/>
          <w:bCs/>
          <w:noProof/>
          <w:sz w:val="28"/>
          <w:szCs w:val="28"/>
        </w:rPr>
      </w:pPr>
      <w:r w:rsidRPr="0051697D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70BEB4" wp14:editId="3A50C393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5711190" cy="26670"/>
                <wp:effectExtent l="0" t="19050" r="41910" b="4953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119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ECB649" id="Прямая соединительная линия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51.9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" strokeweight="4.5pt">
                <v:stroke linestyle="thickThin"/>
              </v:line>
            </w:pict>
          </mc:Fallback>
        </mc:AlternateContent>
      </w:r>
    </w:p>
    <w:p w14:paraId="7FA2355B" w14:textId="00ACA831" w:rsidR="00D268A0" w:rsidRPr="0051697D" w:rsidRDefault="00D268A0" w:rsidP="00D268A0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69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4174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51697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85169" w:rsidRPr="00185169">
        <w:rPr>
          <w:rFonts w:ascii="Times New Roman" w:hAnsi="Times New Roman" w:cs="Times New Roman"/>
          <w:b/>
          <w:sz w:val="28"/>
          <w:szCs w:val="28"/>
        </w:rPr>
        <w:t>2</w:t>
      </w:r>
      <w:r w:rsidR="00BA6138">
        <w:rPr>
          <w:rFonts w:ascii="Times New Roman" w:hAnsi="Times New Roman" w:cs="Times New Roman"/>
          <w:b/>
          <w:sz w:val="28"/>
          <w:szCs w:val="28"/>
        </w:rPr>
        <w:t>8</w:t>
      </w:r>
      <w:r w:rsidR="00185169" w:rsidRPr="00185169">
        <w:rPr>
          <w:rFonts w:ascii="Times New Roman" w:hAnsi="Times New Roman" w:cs="Times New Roman"/>
          <w:b/>
          <w:sz w:val="28"/>
          <w:szCs w:val="28"/>
        </w:rPr>
        <w:t xml:space="preserve"> позачергова</w:t>
      </w:r>
      <w:r w:rsidRPr="001851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697D">
        <w:rPr>
          <w:rFonts w:ascii="Times New Roman" w:hAnsi="Times New Roman" w:cs="Times New Roman"/>
          <w:b/>
          <w:sz w:val="28"/>
          <w:szCs w:val="28"/>
        </w:rPr>
        <w:t>сесі</w:t>
      </w:r>
      <w:r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Pr="0051697D"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66005CB4" w14:textId="77777777" w:rsidR="00A11F55" w:rsidRDefault="00D268A0" w:rsidP="00A11F55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 w:rsidRPr="0051697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</w:t>
      </w:r>
    </w:p>
    <w:p w14:paraId="03945F51" w14:textId="4537B46F" w:rsidR="00185169" w:rsidRDefault="00A11F55" w:rsidP="00107C26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  <w:r w:rsidR="005C4174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185169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5C4174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D268A0" w:rsidRPr="0051697D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  <w:r w:rsidR="005C417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18516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</w:t>
      </w:r>
      <w:r w:rsidR="005C4174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14:paraId="66262541" w14:textId="708D9B86" w:rsidR="005C4174" w:rsidRPr="0051697D" w:rsidRDefault="005C4174" w:rsidP="00107C26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</w:p>
    <w:p w14:paraId="567E8DA5" w14:textId="00FDEBCD" w:rsidR="00D268A0" w:rsidRPr="0051697D" w:rsidRDefault="005E2B0A" w:rsidP="00D268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внесення змін до </w:t>
      </w:r>
      <w:r w:rsidR="00D268A0">
        <w:rPr>
          <w:b/>
          <w:sz w:val="28"/>
          <w:szCs w:val="28"/>
        </w:rPr>
        <w:t xml:space="preserve">переліку </w:t>
      </w:r>
      <w:r w:rsidR="00D35BCB" w:rsidRPr="00D35BCB">
        <w:rPr>
          <w:b/>
          <w:bCs/>
          <w:sz w:val="28"/>
          <w:szCs w:val="28"/>
          <w:lang w:eastAsia="ru-RU"/>
        </w:rPr>
        <w:t xml:space="preserve">об’єктів критичної інфраструктури на території </w:t>
      </w:r>
      <w:r w:rsidR="00FB205E">
        <w:rPr>
          <w:b/>
          <w:bCs/>
          <w:sz w:val="28"/>
          <w:szCs w:val="28"/>
          <w:lang w:eastAsia="ru-RU"/>
        </w:rPr>
        <w:t xml:space="preserve">населених пунктів </w:t>
      </w:r>
      <w:r w:rsidR="00D35BCB" w:rsidRPr="00D35BCB">
        <w:rPr>
          <w:b/>
          <w:bCs/>
          <w:sz w:val="28"/>
          <w:szCs w:val="28"/>
          <w:lang w:eastAsia="ru-RU"/>
        </w:rPr>
        <w:t>Димерської селищної територіальної громади</w:t>
      </w:r>
    </w:p>
    <w:p w14:paraId="500CE428" w14:textId="77777777" w:rsidR="00D268A0" w:rsidRPr="0051697D" w:rsidRDefault="00D268A0" w:rsidP="00D268A0">
      <w:pPr>
        <w:jc w:val="center"/>
        <w:rPr>
          <w:b/>
          <w:sz w:val="16"/>
          <w:szCs w:val="16"/>
          <w:lang w:eastAsia="en-US"/>
        </w:rPr>
      </w:pPr>
    </w:p>
    <w:p w14:paraId="1999BDFB" w14:textId="5319420A" w:rsidR="00D268A0" w:rsidRDefault="00107C26" w:rsidP="00A1650C">
      <w:pPr>
        <w:ind w:firstLine="720"/>
        <w:jc w:val="both"/>
        <w:rPr>
          <w:sz w:val="28"/>
          <w:szCs w:val="28"/>
        </w:rPr>
      </w:pPr>
      <w:r w:rsidRPr="00BB1FBC">
        <w:rPr>
          <w:sz w:val="28"/>
          <w:szCs w:val="28"/>
          <w:shd w:val="clear" w:color="auto" w:fill="FFFFFF"/>
        </w:rPr>
        <w:t>На підставі рішення виконавчого комітету №175 «</w:t>
      </w:r>
      <w:r w:rsidRPr="00BB1FBC">
        <w:rPr>
          <w:bCs/>
          <w:sz w:val="28"/>
          <w:szCs w:val="28"/>
          <w:shd w:val="clear" w:color="auto" w:fill="FFFFFF"/>
        </w:rPr>
        <w:t>Про фонд захисних споруд цивільного захисту на території Димерської селищної територіальної громади</w:t>
      </w:r>
      <w:r w:rsidRPr="00BB1FBC">
        <w:rPr>
          <w:sz w:val="28"/>
          <w:szCs w:val="28"/>
          <w:shd w:val="clear" w:color="auto" w:fill="FFFFFF"/>
        </w:rPr>
        <w:t>» від 06.06.2023 року</w:t>
      </w:r>
      <w:r w:rsidR="004443D7" w:rsidRPr="00BB1FBC">
        <w:rPr>
          <w:bCs/>
          <w:iCs/>
          <w:sz w:val="28"/>
          <w:szCs w:val="28"/>
        </w:rPr>
        <w:t xml:space="preserve">, </w:t>
      </w:r>
      <w:r w:rsidR="00842AD8" w:rsidRPr="00BB1FBC">
        <w:rPr>
          <w:sz w:val="28"/>
          <w:szCs w:val="28"/>
        </w:rPr>
        <w:t xml:space="preserve">керуючись </w:t>
      </w:r>
      <w:r w:rsidR="00376910" w:rsidRPr="00BB1FBC">
        <w:rPr>
          <w:sz w:val="28"/>
          <w:szCs w:val="28"/>
        </w:rPr>
        <w:t xml:space="preserve">ч.10 ст.9 </w:t>
      </w:r>
      <w:r w:rsidR="00842AD8" w:rsidRPr="00BB1FBC">
        <w:rPr>
          <w:sz w:val="28"/>
          <w:szCs w:val="28"/>
          <w:highlight w:val="white"/>
        </w:rPr>
        <w:t>Законом України «Про правовий режим воєнного стану»</w:t>
      </w:r>
      <w:r w:rsidR="00842AD8" w:rsidRPr="00BB1FBC">
        <w:rPr>
          <w:sz w:val="28"/>
          <w:szCs w:val="28"/>
        </w:rPr>
        <w:t xml:space="preserve">, </w:t>
      </w:r>
      <w:r w:rsidR="00777791" w:rsidRPr="00BB1FBC">
        <w:rPr>
          <w:sz w:val="28"/>
          <w:szCs w:val="28"/>
        </w:rPr>
        <w:t>ст.13 Закону України «</w:t>
      </w:r>
      <w:r w:rsidR="00FD33B5" w:rsidRPr="00BB1FBC">
        <w:rPr>
          <w:sz w:val="28"/>
          <w:szCs w:val="28"/>
        </w:rPr>
        <w:t>Про критичну інфраструктуру</w:t>
      </w:r>
      <w:r w:rsidR="00777791" w:rsidRPr="00BB1FBC">
        <w:rPr>
          <w:sz w:val="28"/>
          <w:szCs w:val="28"/>
        </w:rPr>
        <w:t>»</w:t>
      </w:r>
      <w:r w:rsidR="00FD33B5" w:rsidRPr="00BB1FBC">
        <w:rPr>
          <w:sz w:val="28"/>
          <w:szCs w:val="28"/>
        </w:rPr>
        <w:t xml:space="preserve">, </w:t>
      </w:r>
      <w:r w:rsidR="00D268A0" w:rsidRPr="00BB1FBC">
        <w:rPr>
          <w:sz w:val="28"/>
          <w:szCs w:val="28"/>
        </w:rPr>
        <w:t>ст.</w:t>
      </w:r>
      <w:r w:rsidR="00842AD8" w:rsidRPr="00BB1FBC">
        <w:rPr>
          <w:sz w:val="28"/>
          <w:szCs w:val="28"/>
        </w:rPr>
        <w:t>ст.</w:t>
      </w:r>
      <w:r w:rsidR="00D268A0" w:rsidRPr="00BB1FBC">
        <w:rPr>
          <w:sz w:val="28"/>
          <w:szCs w:val="28"/>
        </w:rPr>
        <w:t>26, 59</w:t>
      </w:r>
      <w:r w:rsidR="00D268A0" w:rsidRPr="0051697D">
        <w:rPr>
          <w:sz w:val="28"/>
          <w:szCs w:val="28"/>
        </w:rPr>
        <w:t xml:space="preserve">, 60 Закону України «Про місцеве самоврядування в Україні», </w:t>
      </w:r>
      <w:r w:rsidR="00DD5F03">
        <w:rPr>
          <w:sz w:val="28"/>
          <w:szCs w:val="28"/>
        </w:rPr>
        <w:t xml:space="preserve">ч.3 ст.34 Конституції України, </w:t>
      </w:r>
      <w:r w:rsidR="009726B0" w:rsidRPr="00A1650C">
        <w:rPr>
          <w:sz w:val="28"/>
          <w:szCs w:val="28"/>
        </w:rPr>
        <w:t xml:space="preserve">на підставі </w:t>
      </w:r>
      <w:r w:rsidR="009726B0">
        <w:rPr>
          <w:sz w:val="28"/>
          <w:szCs w:val="28"/>
        </w:rPr>
        <w:t>р</w:t>
      </w:r>
      <w:r w:rsidR="00D268A0" w:rsidRPr="0051697D">
        <w:rPr>
          <w:sz w:val="28"/>
          <w:szCs w:val="28"/>
        </w:rPr>
        <w:t>екомендаці</w:t>
      </w:r>
      <w:r w:rsidR="009726B0">
        <w:rPr>
          <w:sz w:val="28"/>
          <w:szCs w:val="28"/>
        </w:rPr>
        <w:t>й</w:t>
      </w:r>
      <w:r w:rsidR="00D268A0" w:rsidRPr="0051697D">
        <w:rPr>
          <w:sz w:val="28"/>
          <w:szCs w:val="28"/>
        </w:rPr>
        <w:t xml:space="preserve"> постійної комісії </w:t>
      </w:r>
      <w:r w:rsidR="005C4174">
        <w:rPr>
          <w:sz w:val="28"/>
          <w:szCs w:val="28"/>
        </w:rPr>
        <w:t xml:space="preserve">з питань </w:t>
      </w:r>
      <w:r w:rsidR="00D268A0" w:rsidRPr="0042174F">
        <w:rPr>
          <w:sz w:val="28"/>
          <w:szCs w:val="28"/>
        </w:rPr>
        <w:t xml:space="preserve">комунальної власності, житлово-комунального господарства, енергозбереження та транспорту </w:t>
      </w:r>
      <w:r w:rsidR="00D268A0" w:rsidRPr="0051697D">
        <w:rPr>
          <w:sz w:val="28"/>
          <w:szCs w:val="28"/>
        </w:rPr>
        <w:t xml:space="preserve">від </w:t>
      </w:r>
      <w:r w:rsidR="00BA6138">
        <w:rPr>
          <w:sz w:val="28"/>
          <w:szCs w:val="28"/>
        </w:rPr>
        <w:t>25</w:t>
      </w:r>
      <w:r w:rsidR="00185169">
        <w:rPr>
          <w:sz w:val="28"/>
          <w:szCs w:val="28"/>
        </w:rPr>
        <w:t>.</w:t>
      </w:r>
      <w:r>
        <w:rPr>
          <w:sz w:val="28"/>
          <w:szCs w:val="28"/>
        </w:rPr>
        <w:t>07.2023</w:t>
      </w:r>
      <w:r w:rsidR="00D268A0" w:rsidRPr="0051697D">
        <w:rPr>
          <w:sz w:val="28"/>
          <w:szCs w:val="28"/>
        </w:rPr>
        <w:t xml:space="preserve"> року, селищна рада </w:t>
      </w:r>
    </w:p>
    <w:p w14:paraId="60762819" w14:textId="77777777" w:rsidR="00185169" w:rsidRPr="00A1650C" w:rsidRDefault="00185169" w:rsidP="00A1650C">
      <w:pPr>
        <w:ind w:firstLine="720"/>
        <w:jc w:val="both"/>
        <w:rPr>
          <w:bCs/>
          <w:iCs/>
          <w:sz w:val="28"/>
          <w:szCs w:val="28"/>
        </w:rPr>
      </w:pPr>
    </w:p>
    <w:p w14:paraId="394DF5CD" w14:textId="77777777" w:rsidR="00185169" w:rsidRDefault="00A11F55" w:rsidP="00107C26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</w:t>
      </w:r>
      <w:r w:rsidR="00D268A0" w:rsidRPr="0051697D">
        <w:rPr>
          <w:b/>
          <w:bCs/>
          <w:sz w:val="28"/>
          <w:szCs w:val="28"/>
        </w:rPr>
        <w:t>ВИРІШИЛА:</w:t>
      </w:r>
      <w:r w:rsidR="00D268A0" w:rsidRPr="0051697D">
        <w:rPr>
          <w:sz w:val="28"/>
          <w:szCs w:val="28"/>
        </w:rPr>
        <w:t xml:space="preserve">     </w:t>
      </w:r>
    </w:p>
    <w:p w14:paraId="14433AC6" w14:textId="2FED2FC2" w:rsidR="00D268A0" w:rsidRPr="0051697D" w:rsidRDefault="00D268A0" w:rsidP="00107C26">
      <w:pPr>
        <w:rPr>
          <w:sz w:val="28"/>
          <w:szCs w:val="28"/>
        </w:rPr>
      </w:pPr>
      <w:r w:rsidRPr="0051697D">
        <w:rPr>
          <w:bCs/>
          <w:sz w:val="28"/>
          <w:szCs w:val="28"/>
        </w:rPr>
        <w:t xml:space="preserve">  </w:t>
      </w:r>
    </w:p>
    <w:p w14:paraId="299DB21F" w14:textId="5034D6D8" w:rsidR="00A1650C" w:rsidRPr="00A1650C" w:rsidRDefault="00107C26" w:rsidP="006721CF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b/>
          <w:bCs/>
          <w:color w:val="FF0000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Внести зміни до п</w:t>
      </w:r>
      <w:r w:rsidR="006721CF">
        <w:rPr>
          <w:sz w:val="28"/>
          <w:szCs w:val="28"/>
          <w:lang w:eastAsia="ru-RU"/>
        </w:rPr>
        <w:t>ерелік</w:t>
      </w:r>
      <w:r>
        <w:rPr>
          <w:sz w:val="28"/>
          <w:szCs w:val="28"/>
          <w:lang w:eastAsia="ru-RU"/>
        </w:rPr>
        <w:t>у</w:t>
      </w:r>
      <w:r w:rsidR="006721CF">
        <w:rPr>
          <w:sz w:val="28"/>
          <w:szCs w:val="28"/>
          <w:lang w:eastAsia="ru-RU"/>
        </w:rPr>
        <w:t xml:space="preserve"> об’єктів критичної інфраструктури </w:t>
      </w:r>
      <w:r w:rsidR="004675B1">
        <w:rPr>
          <w:sz w:val="28"/>
          <w:szCs w:val="28"/>
          <w:lang w:eastAsia="ru-RU"/>
        </w:rPr>
        <w:t xml:space="preserve">(життєво важливих об’єктів) </w:t>
      </w:r>
      <w:r w:rsidR="006721CF">
        <w:rPr>
          <w:sz w:val="28"/>
          <w:szCs w:val="28"/>
          <w:lang w:eastAsia="ru-RU"/>
        </w:rPr>
        <w:t>на території населених пунктів Димерської селищної територіальної громади</w:t>
      </w:r>
      <w:r>
        <w:rPr>
          <w:sz w:val="28"/>
          <w:szCs w:val="28"/>
          <w:lang w:eastAsia="ru-RU"/>
        </w:rPr>
        <w:t>, затвердженого рішенням Димерської селищної ради №</w:t>
      </w:r>
      <w:r w:rsidR="00BB1FBC">
        <w:rPr>
          <w:bCs/>
          <w:sz w:val="28"/>
          <w:szCs w:val="28"/>
        </w:rPr>
        <w:t>1001</w:t>
      </w:r>
      <w:r w:rsidR="00BB1FBC" w:rsidRPr="0051697D">
        <w:rPr>
          <w:bCs/>
          <w:sz w:val="28"/>
          <w:szCs w:val="28"/>
        </w:rPr>
        <w:t>-1</w:t>
      </w:r>
      <w:r w:rsidR="00BB1FBC">
        <w:rPr>
          <w:bCs/>
          <w:sz w:val="28"/>
          <w:szCs w:val="28"/>
        </w:rPr>
        <w:t>8</w:t>
      </w:r>
      <w:r w:rsidR="00BB1FBC" w:rsidRPr="0051697D">
        <w:rPr>
          <w:bCs/>
          <w:sz w:val="28"/>
          <w:szCs w:val="28"/>
        </w:rPr>
        <w:t>-</w:t>
      </w:r>
      <w:r w:rsidR="00BB1FBC">
        <w:rPr>
          <w:bCs/>
          <w:sz w:val="28"/>
          <w:szCs w:val="28"/>
        </w:rPr>
        <w:t>5-</w:t>
      </w:r>
      <w:r w:rsidR="00BB1FBC" w:rsidRPr="0051697D">
        <w:rPr>
          <w:bCs/>
          <w:sz w:val="28"/>
          <w:szCs w:val="28"/>
        </w:rPr>
        <w:t>VIІI</w:t>
      </w:r>
      <w:r w:rsidR="00BB1FBC">
        <w:rPr>
          <w:bCs/>
          <w:sz w:val="28"/>
          <w:szCs w:val="28"/>
        </w:rPr>
        <w:t xml:space="preserve"> від 16.09.2022 року, </w:t>
      </w:r>
      <w:r w:rsidR="00750965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шляхом викладення його в новій редакції</w:t>
      </w:r>
      <w:r w:rsidR="00185169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 xml:space="preserve"> </w:t>
      </w:r>
      <w:r w:rsidR="006721CF">
        <w:rPr>
          <w:sz w:val="28"/>
          <w:szCs w:val="28"/>
          <w:lang w:eastAsia="ru-RU"/>
        </w:rPr>
        <w:t xml:space="preserve">(Додаток </w:t>
      </w:r>
      <w:r w:rsidR="00355E3A">
        <w:rPr>
          <w:sz w:val="28"/>
          <w:szCs w:val="28"/>
          <w:lang w:eastAsia="ru-RU"/>
        </w:rPr>
        <w:t>1</w:t>
      </w:r>
      <w:r w:rsidR="006721CF">
        <w:rPr>
          <w:sz w:val="28"/>
          <w:szCs w:val="28"/>
          <w:lang w:eastAsia="ru-RU"/>
        </w:rPr>
        <w:t>)</w:t>
      </w:r>
    </w:p>
    <w:p w14:paraId="5048B996" w14:textId="622A6DA9" w:rsidR="00750965" w:rsidRPr="00221610" w:rsidRDefault="006A316F" w:rsidP="00D268A0">
      <w:pPr>
        <w:pStyle w:val="a3"/>
        <w:widowControl/>
        <w:tabs>
          <w:tab w:val="left" w:pos="993"/>
        </w:tabs>
        <w:suppressAutoHyphens w:val="0"/>
        <w:overflowPunct/>
        <w:autoSpaceDE/>
        <w:autoSpaceDN w:val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6A316F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2</w:t>
      </w:r>
      <w:r w:rsidR="00D268A0" w:rsidRPr="006A316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D268A0" w:rsidRPr="0051697D">
        <w:rPr>
          <w:rFonts w:ascii="Times New Roman" w:hAnsi="Times New Roman"/>
          <w:sz w:val="21"/>
          <w:szCs w:val="21"/>
          <w:lang w:val="uk-UA"/>
        </w:rPr>
        <w:t xml:space="preserve"> </w:t>
      </w:r>
      <w:r w:rsidR="00B80200">
        <w:rPr>
          <w:rFonts w:ascii="Times New Roman" w:hAnsi="Times New Roman"/>
          <w:sz w:val="28"/>
          <w:szCs w:val="28"/>
          <w:lang w:val="uk-UA"/>
        </w:rPr>
        <w:t xml:space="preserve">Дане рішення не підлягає </w:t>
      </w:r>
      <w:r w:rsidR="00376910">
        <w:rPr>
          <w:rFonts w:ascii="Times New Roman" w:hAnsi="Times New Roman"/>
          <w:sz w:val="28"/>
          <w:szCs w:val="28"/>
          <w:lang w:val="uk-UA"/>
        </w:rPr>
        <w:t>оприлюдненню</w:t>
      </w:r>
      <w:r w:rsidR="00B80200">
        <w:rPr>
          <w:rFonts w:ascii="Times New Roman" w:hAnsi="Times New Roman"/>
          <w:sz w:val="28"/>
          <w:szCs w:val="28"/>
          <w:lang w:val="uk-UA"/>
        </w:rPr>
        <w:t xml:space="preserve"> на сайті Димерської селищної ради </w:t>
      </w:r>
      <w:r w:rsidR="00376910">
        <w:rPr>
          <w:rFonts w:ascii="Times New Roman" w:hAnsi="Times New Roman"/>
          <w:sz w:val="28"/>
          <w:szCs w:val="28"/>
          <w:lang w:val="uk-UA"/>
        </w:rPr>
        <w:t xml:space="preserve">в частині Додатку 1 </w:t>
      </w:r>
      <w:r w:rsidR="00D15B27">
        <w:rPr>
          <w:rFonts w:ascii="Times New Roman" w:hAnsi="Times New Roman"/>
          <w:sz w:val="28"/>
          <w:szCs w:val="28"/>
          <w:lang w:val="uk-UA"/>
        </w:rPr>
        <w:t xml:space="preserve">з метою </w:t>
      </w:r>
      <w:r w:rsidR="00925347">
        <w:rPr>
          <w:rFonts w:ascii="Times New Roman" w:hAnsi="Times New Roman"/>
          <w:sz w:val="28"/>
          <w:szCs w:val="28"/>
          <w:lang w:val="uk-UA"/>
        </w:rPr>
        <w:t xml:space="preserve">нерозголошення інформації, яка </w:t>
      </w:r>
      <w:r w:rsidR="00250348" w:rsidRPr="0025034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підлягає обмеженню </w:t>
      </w:r>
      <w:r w:rsidR="00DD5F0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 інтересах національної безпеки та територіальної цілісності.</w:t>
      </w:r>
      <w:r w:rsidR="0022161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14:paraId="1429F4F9" w14:textId="6A5735A2" w:rsidR="00D268A0" w:rsidRPr="006A316F" w:rsidRDefault="006C5420" w:rsidP="006C5420">
      <w:pPr>
        <w:pStyle w:val="a3"/>
        <w:widowControl/>
        <w:tabs>
          <w:tab w:val="left" w:pos="851"/>
        </w:tabs>
        <w:suppressAutoHyphens w:val="0"/>
        <w:overflowPunct/>
        <w:autoSpaceDE/>
        <w:autoSpaceDN w:val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750965" w:rsidRPr="006C5420">
        <w:rPr>
          <w:rFonts w:ascii="Times New Roman" w:hAnsi="Times New Roman"/>
          <w:b/>
          <w:bCs/>
          <w:sz w:val="28"/>
          <w:szCs w:val="28"/>
          <w:lang w:val="uk-UA"/>
        </w:rPr>
        <w:t>3.</w:t>
      </w:r>
      <w:r w:rsidR="0075096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268A0" w:rsidRPr="0051697D">
        <w:rPr>
          <w:rFonts w:ascii="Times New Roman" w:hAnsi="Times New Roman"/>
          <w:sz w:val="28"/>
          <w:szCs w:val="28"/>
        </w:rPr>
        <w:t xml:space="preserve">Контроль за виконанням </w:t>
      </w:r>
      <w:r w:rsidR="00E561E1">
        <w:rPr>
          <w:rFonts w:ascii="Times New Roman" w:hAnsi="Times New Roman"/>
          <w:sz w:val="28"/>
          <w:szCs w:val="28"/>
          <w:lang w:val="uk-UA"/>
        </w:rPr>
        <w:t>цього</w:t>
      </w:r>
      <w:r w:rsidR="00D268A0" w:rsidRPr="0051697D">
        <w:rPr>
          <w:rFonts w:ascii="Times New Roman" w:hAnsi="Times New Roman"/>
          <w:sz w:val="28"/>
          <w:szCs w:val="28"/>
        </w:rPr>
        <w:t xml:space="preserve"> рішення покласти на </w:t>
      </w:r>
      <w:r w:rsidR="006A316F">
        <w:rPr>
          <w:rFonts w:ascii="Times New Roman" w:hAnsi="Times New Roman"/>
          <w:sz w:val="28"/>
          <w:szCs w:val="28"/>
          <w:lang w:val="uk-UA"/>
        </w:rPr>
        <w:t xml:space="preserve">постійну комісію </w:t>
      </w:r>
      <w:r w:rsidR="00E561E1">
        <w:rPr>
          <w:rFonts w:ascii="Times New Roman" w:hAnsi="Times New Roman"/>
          <w:sz w:val="28"/>
          <w:szCs w:val="28"/>
          <w:lang w:val="uk-UA"/>
        </w:rPr>
        <w:t xml:space="preserve">з питань </w:t>
      </w:r>
      <w:r w:rsidR="006A316F" w:rsidRPr="0042174F">
        <w:rPr>
          <w:rFonts w:ascii="Times New Roman" w:hAnsi="Times New Roman"/>
          <w:sz w:val="28"/>
          <w:szCs w:val="28"/>
        </w:rPr>
        <w:t xml:space="preserve">комунальної власності, житлово-комунального господарства, енергозбереження та </w:t>
      </w:r>
      <w:r w:rsidR="006A316F" w:rsidRPr="006A316F">
        <w:rPr>
          <w:rFonts w:ascii="Times New Roman" w:hAnsi="Times New Roman"/>
          <w:sz w:val="28"/>
          <w:szCs w:val="28"/>
        </w:rPr>
        <w:t>транспорту</w:t>
      </w:r>
      <w:r w:rsidR="006A316F" w:rsidRPr="006A316F">
        <w:rPr>
          <w:rFonts w:ascii="Times New Roman" w:hAnsi="Times New Roman"/>
          <w:sz w:val="28"/>
          <w:szCs w:val="28"/>
          <w:lang w:val="uk-UA"/>
        </w:rPr>
        <w:t>.</w:t>
      </w:r>
    </w:p>
    <w:p w14:paraId="28A7B81E" w14:textId="77777777" w:rsidR="00D268A0" w:rsidRPr="0051697D" w:rsidRDefault="00D268A0" w:rsidP="00D268A0">
      <w:pPr>
        <w:pStyle w:val="a3"/>
        <w:tabs>
          <w:tab w:val="left" w:pos="993"/>
        </w:tabs>
        <w:ind w:left="630"/>
        <w:jc w:val="both"/>
        <w:rPr>
          <w:rFonts w:ascii="Times New Roman" w:hAnsi="Times New Roman"/>
          <w:sz w:val="28"/>
          <w:szCs w:val="28"/>
        </w:rPr>
      </w:pPr>
    </w:p>
    <w:p w14:paraId="4C4AD3B0" w14:textId="77777777" w:rsidR="00185169" w:rsidRDefault="00185169" w:rsidP="00D268A0">
      <w:pPr>
        <w:rPr>
          <w:b/>
          <w:sz w:val="28"/>
          <w:szCs w:val="28"/>
        </w:rPr>
      </w:pPr>
    </w:p>
    <w:p w14:paraId="0A2D32EA" w14:textId="3DF071CE" w:rsidR="00D268A0" w:rsidRPr="0051697D" w:rsidRDefault="00D268A0" w:rsidP="00D268A0">
      <w:pPr>
        <w:rPr>
          <w:b/>
          <w:sz w:val="28"/>
          <w:szCs w:val="28"/>
        </w:rPr>
      </w:pPr>
      <w:r w:rsidRPr="0051697D">
        <w:rPr>
          <w:b/>
          <w:sz w:val="28"/>
          <w:szCs w:val="28"/>
        </w:rPr>
        <w:t xml:space="preserve"> Селищний голова </w:t>
      </w:r>
      <w:r w:rsidRPr="0051697D">
        <w:rPr>
          <w:b/>
          <w:sz w:val="28"/>
          <w:szCs w:val="28"/>
        </w:rPr>
        <w:tab/>
      </w:r>
      <w:r w:rsidRPr="0051697D">
        <w:rPr>
          <w:b/>
          <w:sz w:val="28"/>
          <w:szCs w:val="28"/>
        </w:rPr>
        <w:tab/>
      </w:r>
      <w:r w:rsidRPr="0051697D">
        <w:rPr>
          <w:b/>
          <w:sz w:val="28"/>
          <w:szCs w:val="28"/>
        </w:rPr>
        <w:tab/>
        <w:t xml:space="preserve">                Володимир ПІДКУРГАННИЙ</w:t>
      </w:r>
    </w:p>
    <w:p w14:paraId="2F5AC6B7" w14:textId="6CDC4D25" w:rsidR="00221610" w:rsidRDefault="00221610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5A886DDD" w14:textId="3EEBA701" w:rsidR="00107C26" w:rsidRDefault="00107C26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7172A488" w14:textId="641390DC" w:rsidR="00107C26" w:rsidRDefault="00107C26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5DA93D8F" w14:textId="40AB7788" w:rsidR="00185169" w:rsidRDefault="00185169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0D157B6B" w14:textId="77777777" w:rsidR="00185169" w:rsidRDefault="00185169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7A938C81" w14:textId="77777777" w:rsidR="00107C26" w:rsidRDefault="00107C26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09A06510" w14:textId="5EFB7A3F" w:rsidR="00D268A0" w:rsidRPr="00185169" w:rsidRDefault="00D268A0" w:rsidP="00D268A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51697D"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6951D6F3" w14:textId="7F3947BE" w:rsidR="00D268A0" w:rsidRPr="0051697D" w:rsidRDefault="00BA6138" w:rsidP="00D268A0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25</w:t>
      </w:r>
      <w:r w:rsidR="00107C26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липня 2023</w:t>
      </w:r>
      <w:r w:rsidR="00D268A0" w:rsidRPr="0051697D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1516EA80" w14:textId="0FF3561A" w:rsidR="006A316F" w:rsidRPr="00E561E1" w:rsidRDefault="00D268A0" w:rsidP="00E561E1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51697D">
        <w:rPr>
          <w:rFonts w:ascii="Times New Roman" w:hAnsi="Times New Roman" w:cs="Times New Roman"/>
          <w:bCs/>
          <w:sz w:val="28"/>
          <w:szCs w:val="28"/>
          <w:lang w:eastAsia="uk-UA"/>
        </w:rPr>
        <w:t>№</w:t>
      </w:r>
      <w:r w:rsidR="00A11F55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F4271E">
        <w:rPr>
          <w:rFonts w:ascii="Times New Roman" w:hAnsi="Times New Roman" w:cs="Times New Roman"/>
          <w:bCs/>
          <w:sz w:val="28"/>
          <w:szCs w:val="28"/>
          <w:lang w:eastAsia="uk-UA"/>
        </w:rPr>
        <w:t>1405</w:t>
      </w:r>
      <w:bookmarkStart w:id="0" w:name="_GoBack"/>
      <w:bookmarkEnd w:id="0"/>
      <w:r w:rsidR="00185169">
        <w:rPr>
          <w:rFonts w:ascii="Times New Roman" w:hAnsi="Times New Roman" w:cs="Times New Roman"/>
          <w:bCs/>
          <w:sz w:val="28"/>
          <w:szCs w:val="28"/>
          <w:lang w:eastAsia="uk-UA"/>
        </w:rPr>
        <w:t>-2</w:t>
      </w:r>
      <w:r w:rsidR="00BA6138">
        <w:rPr>
          <w:rFonts w:ascii="Times New Roman" w:hAnsi="Times New Roman" w:cs="Times New Roman"/>
          <w:bCs/>
          <w:sz w:val="28"/>
          <w:szCs w:val="28"/>
          <w:lang w:eastAsia="uk-UA"/>
        </w:rPr>
        <w:t>8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Pr="0051697D"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6A316F" w:rsidRPr="00E561E1" w:rsidSect="00185169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581FE8"/>
    <w:multiLevelType w:val="hybridMultilevel"/>
    <w:tmpl w:val="3392CC82"/>
    <w:lvl w:ilvl="0" w:tplc="0D68B5E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8A0"/>
    <w:rsid w:val="000718B0"/>
    <w:rsid w:val="000C051B"/>
    <w:rsid w:val="000D7C6B"/>
    <w:rsid w:val="00107C26"/>
    <w:rsid w:val="001462AE"/>
    <w:rsid w:val="00185169"/>
    <w:rsid w:val="001A4B1A"/>
    <w:rsid w:val="001C438E"/>
    <w:rsid w:val="00221610"/>
    <w:rsid w:val="00250348"/>
    <w:rsid w:val="00355E3A"/>
    <w:rsid w:val="00376910"/>
    <w:rsid w:val="00377027"/>
    <w:rsid w:val="003E508B"/>
    <w:rsid w:val="004421C5"/>
    <w:rsid w:val="004443D7"/>
    <w:rsid w:val="004675B1"/>
    <w:rsid w:val="004728E7"/>
    <w:rsid w:val="00487767"/>
    <w:rsid w:val="005C4174"/>
    <w:rsid w:val="005E2B0A"/>
    <w:rsid w:val="006721CF"/>
    <w:rsid w:val="006A316F"/>
    <w:rsid w:val="006C5420"/>
    <w:rsid w:val="00750965"/>
    <w:rsid w:val="00777791"/>
    <w:rsid w:val="007D2C13"/>
    <w:rsid w:val="00842AD8"/>
    <w:rsid w:val="008E6215"/>
    <w:rsid w:val="008F78F6"/>
    <w:rsid w:val="00925347"/>
    <w:rsid w:val="009726B0"/>
    <w:rsid w:val="00A11F55"/>
    <w:rsid w:val="00A1650C"/>
    <w:rsid w:val="00B80200"/>
    <w:rsid w:val="00BA6138"/>
    <w:rsid w:val="00BB1FBC"/>
    <w:rsid w:val="00BF5687"/>
    <w:rsid w:val="00C71958"/>
    <w:rsid w:val="00D15B27"/>
    <w:rsid w:val="00D268A0"/>
    <w:rsid w:val="00D35BCB"/>
    <w:rsid w:val="00DD5F03"/>
    <w:rsid w:val="00DE1211"/>
    <w:rsid w:val="00E561E1"/>
    <w:rsid w:val="00EB06CD"/>
    <w:rsid w:val="00EB7000"/>
    <w:rsid w:val="00EC3E58"/>
    <w:rsid w:val="00F4271E"/>
    <w:rsid w:val="00FA2363"/>
    <w:rsid w:val="00FB205E"/>
    <w:rsid w:val="00FD3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737CE"/>
  <w15:chartTrackingRefBased/>
  <w15:docId w15:val="{7B1E9313-ED9A-40E7-A324-B0BB52FE4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26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D268A0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D268A0"/>
    <w:pPr>
      <w:widowControl w:val="0"/>
      <w:suppressAutoHyphens/>
      <w:overflowPunct w:val="0"/>
      <w:autoSpaceDE w:val="0"/>
      <w:ind w:left="720"/>
      <w:contextualSpacing/>
    </w:pPr>
    <w:rPr>
      <w:rFonts w:ascii="Calibri" w:hAnsi="Calibri"/>
      <w:kern w:val="2"/>
      <w:sz w:val="22"/>
      <w:szCs w:val="22"/>
      <w:lang w:val="ru-RU" w:eastAsia="zh-CN"/>
    </w:rPr>
  </w:style>
  <w:style w:type="table" w:styleId="a4">
    <w:name w:val="Table Grid"/>
    <w:basedOn w:val="a1"/>
    <w:uiPriority w:val="39"/>
    <w:rsid w:val="006A31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44">
    <w:name w:val="rvts44"/>
    <w:rsid w:val="00842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08E54-E8E6-462E-AB97-F0FF757A9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8</cp:revision>
  <cp:lastPrinted>2022-09-20T09:48:00Z</cp:lastPrinted>
  <dcterms:created xsi:type="dcterms:W3CDTF">2023-07-13T11:38:00Z</dcterms:created>
  <dcterms:modified xsi:type="dcterms:W3CDTF">2023-07-25T13:16:00Z</dcterms:modified>
</cp:coreProperties>
</file>